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CONSTRUCT – dvouměsíční balení</w:t>
      </w:r>
    </w:p>
    <w:p>
      <w:pPr>
        <w:pStyle w:val="Normal"/>
        <w:bidi w:val="0"/>
        <w:jc w:val="start"/>
        <w:rPr/>
      </w:pPr>
      <w:r>
        <w:rPr>
          <w:b/>
          <w:bCs/>
        </w:rPr>
        <w:t>CONSTRUCT</w:t>
      </w:r>
      <w:r>
        <w:rPr/>
        <w:t xml:space="preserve"> je doplněk stravy vyrobený z červených kalcifikovaných řas, přirozeného zdroje vápníku a minerálních látek. Produkt je určen k doplnění běžné stravy v rámci vyváženého jídelníčku a zdravého životního stylu.</w:t>
      </w:r>
    </w:p>
    <w:p>
      <w:pPr>
        <w:pStyle w:val="Normal"/>
        <w:bidi w:val="0"/>
        <w:jc w:val="start"/>
        <w:rPr/>
      </w:pPr>
      <w:r>
        <w:rPr>
          <w:b/>
          <w:bCs/>
        </w:rPr>
        <w:t>Přírodní původ a složení</w:t>
      </w:r>
      <w:r>
        <w:rPr/>
        <w:br/>
        <w:t>Červené řasy pochází z čistého islandského oceánu a jsou zpracovány šetrně, aby si zachovaly minerální složení. Vhodné pro vegetariány i vegany.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Složení (4 tablety)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2628 mg kalcifikovaných červených řas (sušené, práškované)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Pojivové a protispékavé látky rostlinného původu: mikrokrystalická celulóza, dihydrát fosforečnanu vápenatého, oxid křemičitý, stearan hořečnatý</w:t>
      </w:r>
    </w:p>
    <w:p>
      <w:pPr>
        <w:pStyle w:val="Normal"/>
        <w:bidi w:val="0"/>
        <w:jc w:val="start"/>
        <w:rPr/>
      </w:pPr>
      <w:r>
        <w:rPr>
          <w:b/>
          <w:bCs/>
        </w:rPr>
        <w:t>Dávkování</w:t>
      </w:r>
      <w:r>
        <w:rPr/>
        <w:br/>
        <w:t>Doporučené dávkování je 1 tableta denně s jídlem nebo dle doporučení odborníka.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Obsah účinných látek (4 tablety)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Vápník: 800 mg (100 % NRV)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Železo: 7 mg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Draslík: 2,36 mg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Fosfor: 1,04 mg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Mangan: 0,2 mg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Hořčík: 74,84 µg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Jód: 49,92 µg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Zinek: 10,56 µg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Měď: 9,32 µg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Selen: 1,16 µg</w:t>
      </w:r>
    </w:p>
    <w:p>
      <w:pPr>
        <w:pStyle w:val="Normal"/>
        <w:bidi w:val="0"/>
        <w:jc w:val="start"/>
        <w:rPr/>
      </w:pPr>
      <w:r>
        <w:rPr>
          <w:b/>
          <w:bCs/>
        </w:rPr>
        <w:t>Balení a trvanlivost</w:t>
      </w:r>
      <w:r>
        <w:rPr/>
        <w:br/>
        <w:t>Balení vystačí přibližně na dva měsíce užívání.</w:t>
        <w:br/>
      </w:r>
      <w:r>
        <w:rPr>
          <w:b/>
          <w:bCs/>
        </w:rPr>
        <w:t xml:space="preserve">Trvanlivost: </w:t>
      </w:r>
      <w:r>
        <w:rPr/>
        <w:t>36 měsíců od data výroby v neotevřeném balení.</w:t>
      </w:r>
    </w:p>
    <w:p>
      <w:pPr>
        <w:pStyle w:val="Normal"/>
        <w:bidi w:val="0"/>
        <w:jc w:val="start"/>
        <w:rPr/>
      </w:pPr>
      <w:r>
        <w:rPr>
          <w:b/>
          <w:bCs/>
        </w:rPr>
        <w:t>Kvalita a výroba</w:t>
      </w:r>
      <w:r>
        <w:rPr/>
        <w:br/>
        <w:t>Výroba v souladu s GMP a evropskými předpisy, kontrola kvality a původu surovin.</w:t>
      </w:r>
    </w:p>
    <w:p>
      <w:pPr>
        <w:pStyle w:val="Normal"/>
        <w:bidi w:val="0"/>
        <w:jc w:val="start"/>
        <w:rPr/>
      </w:pPr>
      <w:r>
        <w:rPr>
          <w:b/>
          <w:bCs/>
        </w:rPr>
        <w:t>Důležité upozornění</w:t>
      </w:r>
      <w:r>
        <w:rPr/>
        <w:br/>
        <w:t>Doplněk stravy je určen pro dospělé. Nenahrazuje pestrou a vyváženou stravu ani zdravý životní styl.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LibreOffice/7.6.4.1$Windows_X86_64 LibreOffice_project/e19e193f88cd6c0525a17fb7a176ed8e6a3e2aa1</Application>
  <AppVersion>15.0000</AppVersion>
  <Pages>1</Pages>
  <Words>198</Words>
  <Characters>1101</Characters>
  <CharactersWithSpaces>1267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2026-02-10T22:37:27Z</dcterms:created>
  <dc:creator/>
  <dc:description/>
  <dc:language>cs-CZ</dc:language>
  <cp:lastModifiedBy/>
  <dcterms:modified xsi:type="dcterms:W3CDTF">2026-02-10T22:41:25Z</dcterms:modified>
  <cp:revision>3</cp:revision>
  <dc:subject/>
  <dc:title/>
</cp:coreProperties>
</file>